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0CF6E2F2" w:rsidR="00997298" w:rsidRDefault="00F14F4F" w:rsidP="00997298">
      <w:pPr>
        <w:spacing w:after="120"/>
        <w:ind w:left="4956"/>
      </w:pPr>
      <w:r>
        <w:rPr>
          <w:b/>
          <w:bCs/>
        </w:rPr>
        <w:t>SPF FINANCES – PDS 511</w:t>
      </w:r>
    </w:p>
    <w:p w14:paraId="250E4658" w14:textId="2131C615" w:rsidR="00997298" w:rsidRDefault="00F14F4F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BP 53000</w:t>
      </w:r>
    </w:p>
    <w:p w14:paraId="7E77C8BC" w14:textId="634BE483" w:rsidR="00997298" w:rsidRDefault="00F14F4F" w:rsidP="00997298">
      <w:pPr>
        <w:spacing w:after="120"/>
        <w:ind w:left="4956"/>
      </w:pPr>
      <w:r>
        <w:rPr>
          <w:b/>
          <w:bCs/>
        </w:rPr>
        <w:t>5100 NAMUR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3C87D3BA" w:rsidR="00997298" w:rsidRDefault="00F14F4F" w:rsidP="00997298">
      <w:pPr>
        <w:ind w:left="708"/>
      </w:pPr>
      <w:r>
        <w:t>En tant que gestionnaire de la succession d’Etienne Goblet, mandaté par les autres héritiers, j’ai reçu de votre part la proposition de déclaration 2021/2022 au nom de mon frère Etienne.</w:t>
      </w:r>
    </w:p>
    <w:p w14:paraId="24BE46EB" w14:textId="41D24F53" w:rsidR="00997298" w:rsidRDefault="00997298" w:rsidP="00997298">
      <w:pPr>
        <w:ind w:left="708"/>
      </w:pPr>
    </w:p>
    <w:p w14:paraId="3C3A0B4E" w14:textId="6AAB920C" w:rsidR="00F14F4F" w:rsidRDefault="00F14F4F" w:rsidP="00997298">
      <w:pPr>
        <w:ind w:left="708"/>
      </w:pPr>
      <w:r>
        <w:t>Je dois juste modifier le n° de compte indiqué sur cette proposition car tous les comptes d’Etienne ont été définitivement fermés.</w:t>
      </w:r>
    </w:p>
    <w:p w14:paraId="530EC9C0" w14:textId="77777777" w:rsidR="00F14F4F" w:rsidRDefault="00F14F4F" w:rsidP="00997298">
      <w:pPr>
        <w:ind w:left="708"/>
      </w:pPr>
    </w:p>
    <w:p w14:paraId="25DA2934" w14:textId="5D4A3E82" w:rsidR="00997298" w:rsidRDefault="00997298" w:rsidP="00997298">
      <w:pPr>
        <w:ind w:left="708"/>
      </w:pPr>
      <w:r>
        <w:t>Veuillez agréer, Madame, Monsieur, nos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3D295B85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GOBLET</w:t>
    </w:r>
    <w:r>
      <w:rPr>
        <w:sz w:val="20"/>
        <w:szCs w:val="20"/>
      </w:rPr>
      <w:tab/>
      <w:t xml:space="preserve">Walcourt, le </w:t>
    </w:r>
    <w:r w:rsidR="00F14F4F">
      <w:rPr>
        <w:sz w:val="20"/>
        <w:szCs w:val="20"/>
      </w:rPr>
      <w:t>01/10/2022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624A34"/>
    <w:rsid w:val="006C5D54"/>
    <w:rsid w:val="00997298"/>
    <w:rsid w:val="00D407A6"/>
    <w:rsid w:val="00F14F4F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cp:lastPrinted>2022-10-01T08:16:00Z</cp:lastPrinted>
  <dcterms:created xsi:type="dcterms:W3CDTF">2020-08-19T13:51:00Z</dcterms:created>
  <dcterms:modified xsi:type="dcterms:W3CDTF">2022-10-01T08:16:00Z</dcterms:modified>
</cp:coreProperties>
</file>